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1430702" w14:textId="1B71D65F" w:rsidR="009378BA" w:rsidRDefault="000A546E" w:rsidP="00722728">
      <w:pPr>
        <w:autoSpaceDE w:val="0"/>
        <w:autoSpaceDN w:val="0"/>
        <w:adjustRightInd w:val="0"/>
        <w:jc w:val="center"/>
        <w:rPr>
          <w:b/>
          <w:szCs w:val="28"/>
        </w:rPr>
      </w:pPr>
      <w:r w:rsidRPr="000A546E">
        <w:rPr>
          <w:b/>
          <w:szCs w:val="28"/>
        </w:rPr>
        <w:t>ГБУ «НПРЦ»</w:t>
      </w:r>
    </w:p>
    <w:p w14:paraId="5EB378A7" w14:textId="0321583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36DAA6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3E4D40">
        <w:rPr>
          <w:bCs/>
          <w:color w:val="000000"/>
          <w:szCs w:val="28"/>
        </w:rPr>
        <w:t>»</w:t>
      </w:r>
      <w:r w:rsidR="007D0C4C" w:rsidRPr="003E4D40">
        <w:rPr>
          <w:bCs/>
          <w:color w:val="000000"/>
          <w:szCs w:val="28"/>
        </w:rPr>
        <w:t xml:space="preserve"> от </w:t>
      </w:r>
      <w:r w:rsidR="003E4D40" w:rsidRPr="003E4D40">
        <w:rPr>
          <w:bCs/>
          <w:color w:val="000000"/>
          <w:szCs w:val="28"/>
        </w:rPr>
        <w:t>09.12</w:t>
      </w:r>
      <w:r w:rsidR="00F33D3C" w:rsidRPr="003E4D40">
        <w:rPr>
          <w:bCs/>
          <w:color w:val="000000"/>
          <w:szCs w:val="28"/>
        </w:rPr>
        <w:t>.2025</w:t>
      </w:r>
      <w:r w:rsidR="007D0C4C" w:rsidRPr="003E4D40">
        <w:rPr>
          <w:bCs/>
          <w:color w:val="000000"/>
          <w:szCs w:val="28"/>
        </w:rPr>
        <w:t xml:space="preserve"> № </w:t>
      </w:r>
      <w:r w:rsidR="003E4D40" w:rsidRPr="003E4D40">
        <w:rPr>
          <w:bCs/>
          <w:color w:val="000000"/>
          <w:szCs w:val="28"/>
        </w:rPr>
        <w:t>425-П</w:t>
      </w:r>
      <w:r w:rsidR="0000752E" w:rsidRPr="003E4D40">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3ACE91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0A546E" w:rsidRPr="000A546E">
        <w:rPr>
          <w:b w:val="0"/>
          <w:bCs/>
          <w:color w:val="231F20"/>
          <w:szCs w:val="28"/>
        </w:rPr>
        <w:t>Государственного бюджетного учреждения города Москвы «Научно-практический реабилитационный центр» (ГБУ «НПРЦ»)</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BF44B34" w14:textId="77777777" w:rsidR="000A546E" w:rsidRDefault="000A546E" w:rsidP="00722728">
      <w:pPr>
        <w:pStyle w:val="ConsPlusNormal"/>
        <w:ind w:firstLine="709"/>
        <w:jc w:val="both"/>
        <w:rPr>
          <w:b/>
          <w:sz w:val="28"/>
          <w:szCs w:val="28"/>
        </w:rPr>
      </w:pPr>
    </w:p>
    <w:p w14:paraId="28D35213" w14:textId="3F7D10A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7BB73BC6"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lastRenderedPageBreak/>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lastRenderedPageBreak/>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w:t>
      </w:r>
      <w:r w:rsidRPr="0070747D">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lastRenderedPageBreak/>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23007" w14:textId="77777777" w:rsidR="00F33144" w:rsidRDefault="00F33144" w:rsidP="008B5298">
      <w:r>
        <w:separator/>
      </w:r>
    </w:p>
  </w:endnote>
  <w:endnote w:type="continuationSeparator" w:id="0">
    <w:p w14:paraId="250B7CD6" w14:textId="77777777" w:rsidR="00F33144" w:rsidRDefault="00F3314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A226D" w14:textId="77777777" w:rsidR="00F33144" w:rsidRDefault="00F33144" w:rsidP="008B5298">
      <w:r>
        <w:separator/>
      </w:r>
    </w:p>
  </w:footnote>
  <w:footnote w:type="continuationSeparator" w:id="0">
    <w:p w14:paraId="7D7E31C7" w14:textId="77777777" w:rsidR="00F33144" w:rsidRDefault="00F33144"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A546E"/>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E4D40"/>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1C14"/>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37A0A"/>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144"/>
    <w:rsid w:val="00F333F3"/>
    <w:rsid w:val="00F33D3C"/>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4811</Words>
  <Characters>27427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5</cp:revision>
  <dcterms:created xsi:type="dcterms:W3CDTF">2025-06-02T13:39:00Z</dcterms:created>
  <dcterms:modified xsi:type="dcterms:W3CDTF">2025-12-09T15:07:00Z</dcterms:modified>
</cp:coreProperties>
</file>